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6E" w:rsidRPr="00EC396E" w:rsidRDefault="00EC396E" w:rsidP="00EC396E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EC396E">
        <w:rPr>
          <w:rFonts w:ascii="黑体" w:eastAsia="黑体" w:hAnsi="黑体" w:cs="Times New Roman" w:hint="eastAsia"/>
          <w:sz w:val="32"/>
          <w:szCs w:val="32"/>
        </w:rPr>
        <w:t>附</w:t>
      </w:r>
      <w:r w:rsidR="00CD56F3">
        <w:rPr>
          <w:rFonts w:ascii="黑体" w:eastAsia="黑体" w:hAnsi="黑体" w:cs="Times New Roman" w:hint="eastAsia"/>
          <w:sz w:val="32"/>
          <w:szCs w:val="32"/>
        </w:rPr>
        <w:t>件1-</w:t>
      </w:r>
      <w:bookmarkStart w:id="0" w:name="_GoBack"/>
      <w:bookmarkEnd w:id="0"/>
      <w:r w:rsidRPr="00EC396E">
        <w:rPr>
          <w:rFonts w:ascii="黑体" w:eastAsia="黑体" w:hAnsi="黑体" w:cs="Times New Roman" w:hint="eastAsia"/>
          <w:sz w:val="32"/>
          <w:szCs w:val="32"/>
        </w:rPr>
        <w:t>1</w:t>
      </w:r>
    </w:p>
    <w:p w:rsidR="00294AC2" w:rsidRPr="0064187C" w:rsidRDefault="00294AC2" w:rsidP="0064187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187C">
        <w:rPr>
          <w:rFonts w:ascii="Times New Roman" w:eastAsia="方正小标宋简体" w:hAnsi="Times New Roman" w:cs="Times New Roman"/>
          <w:sz w:val="44"/>
          <w:szCs w:val="44"/>
        </w:rPr>
        <w:t>202</w:t>
      </w:r>
      <w:r w:rsidR="008449AE"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 w:rsidRPr="0064187C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64187C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64187C">
        <w:rPr>
          <w:rFonts w:ascii="Times New Roman" w:eastAsia="方正小标宋简体" w:hAnsi="Times New Roman" w:cs="Times New Roman"/>
          <w:sz w:val="44"/>
          <w:szCs w:val="44"/>
        </w:rPr>
        <w:t>兴辽英才计划</w:t>
      </w:r>
      <w:r w:rsidRPr="0064187C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64187C">
        <w:rPr>
          <w:rFonts w:ascii="Times New Roman" w:eastAsia="方正小标宋简体" w:hAnsi="Times New Roman" w:cs="Times New Roman"/>
          <w:sz w:val="44"/>
          <w:szCs w:val="44"/>
        </w:rPr>
        <w:t>优秀工程师</w:t>
      </w:r>
    </w:p>
    <w:p w:rsidR="00291BC6" w:rsidRPr="0064187C" w:rsidRDefault="00294AC2" w:rsidP="0064187C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4187C">
        <w:rPr>
          <w:rFonts w:ascii="Times New Roman" w:eastAsia="方正小标宋简体" w:hAnsi="Times New Roman" w:cs="Times New Roman"/>
          <w:sz w:val="44"/>
          <w:szCs w:val="44"/>
        </w:rPr>
        <w:t>举荐单位名单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6142"/>
        <w:gridCol w:w="1421"/>
      </w:tblGrid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举荐名额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华晨宝马汽车有限公司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沈阳飞机工业（集团）有限公司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中国航发沈阳黎明航空发动机有限责任公司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沈阳新松机器人自动化股份有限公司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东软集团股份有限公司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沈阳鼓风机集团股份有限公司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特变电工沈阳变压器集团有限公司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沈阳芯源微电子</w:t>
            </w:r>
            <w:proofErr w:type="gramEnd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设备有限公司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拓</w:t>
            </w:r>
            <w:proofErr w:type="gramStart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荆</w:t>
            </w:r>
            <w:proofErr w:type="gramEnd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科技股份有限公司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辽宁成大生物股份有限公司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国网辽宁省</w:t>
            </w:r>
            <w:proofErr w:type="gramEnd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电力有限公司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大连船舶重工集团有限公司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恒力石化（大连）有限公司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辽宁红沿河核电有限公司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中车大连机车车辆有限公司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通用技术集团大连机床有限责任公司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504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中储媒新材料</w:t>
            </w:r>
            <w:proofErr w:type="gramEnd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大连光洋科技集团有限公司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鞍山钢铁集团有限公司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鞍山七彩化学股份有限公司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迈</w:t>
            </w:r>
            <w:proofErr w:type="gramStart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格钠磁</w:t>
            </w:r>
            <w:proofErr w:type="gramEnd"/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动力股份有限公司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抚顺特殊钢股份有限公司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本钢集团有限公司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丹东东方测控技术股份有限公司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锦州万得汽车集团有限公司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红塔集团营口卷烟厂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阜新德尔汽车部件股份有限公司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辽宁奥克化学股份有限公司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辽宁铁法能源有限责任公司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朝阳加华电子有限公司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中国石油天然气集团有限公司辽河油田分公司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北方华锦化学工业集团有限公司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渤海造船厂集团有限公司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64187C" w:rsidRPr="0064187C" w:rsidTr="0080094B">
        <w:trPr>
          <w:trHeight w:val="390"/>
          <w:jc w:val="center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64187C" w:rsidRPr="0064187C" w:rsidRDefault="0064187C" w:rsidP="0064187C">
            <w:pPr>
              <w:widowControl/>
              <w:ind w:firstLineChars="100" w:firstLine="2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中煤科工集团沈阳研究院有限公司</w:t>
            </w:r>
          </w:p>
        </w:tc>
        <w:tc>
          <w:tcPr>
            <w:tcW w:w="1421" w:type="dxa"/>
          </w:tcPr>
          <w:p w:rsidR="0064187C" w:rsidRPr="0064187C" w:rsidRDefault="0064187C" w:rsidP="0064187C">
            <w:pPr>
              <w:jc w:val="center"/>
              <w:rPr>
                <w:sz w:val="28"/>
                <w:szCs w:val="28"/>
              </w:rPr>
            </w:pPr>
            <w:r w:rsidRPr="0064187C">
              <w:rPr>
                <w:rFonts w:ascii="Times New Roman" w:eastAsia="宋体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</w:tbl>
    <w:p w:rsidR="00294AC2" w:rsidRPr="0064187C" w:rsidRDefault="00294AC2" w:rsidP="00294AC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sectPr w:rsidR="00294AC2" w:rsidRPr="0064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65" w:rsidRDefault="00930F65" w:rsidP="00294AC2">
      <w:r>
        <w:separator/>
      </w:r>
    </w:p>
  </w:endnote>
  <w:endnote w:type="continuationSeparator" w:id="0">
    <w:p w:rsidR="00930F65" w:rsidRDefault="00930F65" w:rsidP="002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65" w:rsidRDefault="00930F65" w:rsidP="00294AC2">
      <w:r>
        <w:separator/>
      </w:r>
    </w:p>
  </w:footnote>
  <w:footnote w:type="continuationSeparator" w:id="0">
    <w:p w:rsidR="00930F65" w:rsidRDefault="00930F65" w:rsidP="00294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EA"/>
    <w:rsid w:val="000C71BF"/>
    <w:rsid w:val="00291BC6"/>
    <w:rsid w:val="00294AC2"/>
    <w:rsid w:val="004C6140"/>
    <w:rsid w:val="0064187C"/>
    <w:rsid w:val="0080094B"/>
    <w:rsid w:val="008449AE"/>
    <w:rsid w:val="00886741"/>
    <w:rsid w:val="008B35F4"/>
    <w:rsid w:val="009004AC"/>
    <w:rsid w:val="00930F65"/>
    <w:rsid w:val="00C33859"/>
    <w:rsid w:val="00CD56F3"/>
    <w:rsid w:val="00DE48EA"/>
    <w:rsid w:val="00EC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马赛男</cp:lastModifiedBy>
  <cp:revision>9</cp:revision>
  <dcterms:created xsi:type="dcterms:W3CDTF">2022-09-09T07:20:00Z</dcterms:created>
  <dcterms:modified xsi:type="dcterms:W3CDTF">2024-06-06T09:07:00Z</dcterms:modified>
</cp:coreProperties>
</file>